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7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SERVICE LEARNING:</w:t>
      </w:r>
    </w:p>
    <w:p>
      <w:pPr>
        <w:spacing w:line="47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-10795</wp:posOffset>
            </wp:positionH>
            <wp:positionV relativeFrom="paragraph">
              <wp:posOffset>-356235</wp:posOffset>
            </wp:positionV>
            <wp:extent cx="6300470" cy="685800"/>
            <wp:effectExtent l="0" t="0" r="5080" b="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5580"/>
        <w:rPr>
          <w:rFonts w:ascii="Arial" w:hAnsi="Arial" w:eastAsia="Arial"/>
          <w:color w:val="ED5B21"/>
          <w:sz w:val="18"/>
        </w:rPr>
      </w:pPr>
      <w:r>
        <w:rPr>
          <w:rFonts w:ascii="Arial" w:hAnsi="Arial" w:eastAsia="Arial"/>
          <w:color w:val="ED5B21"/>
          <w:sz w:val="18"/>
        </w:rPr>
        <w:t>READY, WILLING &amp; FABLE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6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20"/>
        <w:gridCol w:w="50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2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0" w:lineRule="atLeast"/>
              <w:ind w:right="96"/>
              <w:jc w:val="right"/>
              <w:rPr>
                <w:rFonts w:ascii="Arial" w:hAnsi="Arial" w:eastAsia="Arial"/>
                <w:color w:val="231F20"/>
                <w:w w:val="73"/>
                <w:sz w:val="8"/>
              </w:rPr>
            </w:pPr>
            <w:r>
              <w:rPr>
                <w:rFonts w:ascii="Arial" w:hAnsi="Arial" w:eastAsia="Arial"/>
                <w:color w:val="231F20"/>
                <w:w w:val="73"/>
                <w:sz w:val="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tcBorders>
              <w:right w:val="single" w:color="221E1F" w:sz="8" w:space="0"/>
            </w:tcBorders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5"/>
                <w:sz w:val="18"/>
              </w:rPr>
            </w:pPr>
            <w:r>
              <w:rPr>
                <w:rFonts w:ascii="Arial" w:hAnsi="Arial" w:eastAsia="Arial"/>
                <w:color w:val="231F20"/>
                <w:w w:val="95"/>
                <w:sz w:val="18"/>
              </w:rPr>
              <w:t>Level:</w:t>
            </w:r>
          </w:p>
        </w:tc>
        <w:tc>
          <w:tcPr>
            <w:tcW w:w="174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ind w:left="6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37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6050915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3" w:lineRule="auto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fill out this 3-page form completely and neatly. For Elementary Level teams only: Team Managers MAY fill out the form, writing out the words dictated by the team.</w:t>
      </w:r>
    </w:p>
    <w:p>
      <w:pPr>
        <w:spacing w:line="12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4" w:lineRule="exact"/>
        <w:rPr>
          <w:rFonts w:ascii="Times New Roman" w:hAnsi="Times New Roman" w:eastAsia="Times New Roman"/>
        </w:rPr>
      </w:pPr>
    </w:p>
    <w:p>
      <w:pPr>
        <w:spacing w:line="353" w:lineRule="auto"/>
        <w:ind w:right="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At the tournament Presentation Site, the Prep Area Appraiser will ask for your team’s forms. A complete checklist of the required forms is below. None of the forms listed below can be used as a scoring item.</w:t>
      </w:r>
    </w:p>
    <w:p>
      <w:pPr>
        <w:spacing w:line="14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440"/>
        </w:tabs>
        <w:spacing w:line="356" w:lineRule="auto"/>
        <w:ind w:left="440" w:right="34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2"/>
        </w:numPr>
        <w:tabs>
          <w:tab w:val="left" w:pos="440"/>
        </w:tabs>
        <w:spacing w:line="359" w:lineRule="auto"/>
        <w:ind w:left="440" w:right="48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2"/>
        </w:numPr>
        <w:tabs>
          <w:tab w:val="left" w:pos="440"/>
        </w:tabs>
        <w:spacing w:line="362" w:lineRule="auto"/>
        <w:ind w:left="440" w:right="42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2"/>
        </w:numPr>
        <w:tabs>
          <w:tab w:val="left" w:pos="440"/>
        </w:tabs>
        <w:spacing w:line="0" w:lineRule="atLeast"/>
        <w:ind w:left="44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2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40"/>
        </w:tabs>
        <w:spacing w:line="353" w:lineRule="auto"/>
        <w:ind w:left="440" w:right="160" w:hanging="315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</w:t>
      </w:r>
    </w:p>
    <w:p>
      <w:pPr>
        <w:spacing w:line="3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40"/>
        </w:tabs>
        <w:spacing w:line="413" w:lineRule="auto"/>
        <w:ind w:left="440" w:right="1140" w:hanging="315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spacing w:line="20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 Brief Description of Team Choice Elements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>Team Choice Element 1</w:t>
      </w:r>
      <w:r>
        <w:rPr>
          <w:rFonts w:ascii="Arial" w:hAnsi="Arial" w:eastAsia="Arial"/>
          <w:color w:val="231F20"/>
          <w:sz w:val="18"/>
        </w:rPr>
        <w:t>: 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8" w:lineRule="exact"/>
        <w:rPr>
          <w:rFonts w:ascii="Times New Roman" w:hAnsi="Times New Roman" w:eastAsia="Times New Roman"/>
        </w:rPr>
      </w:pPr>
    </w:p>
    <w:p>
      <w:pPr>
        <w:spacing w:line="372" w:lineRule="auto"/>
        <w:ind w:right="560"/>
        <w:rPr>
          <w:rFonts w:ascii="Arial" w:hAnsi="Arial" w:eastAsia="Arial"/>
          <w:color w:val="231F20"/>
          <w:sz w:val="17"/>
        </w:rPr>
      </w:pPr>
      <w:r>
        <w:rPr>
          <w:rFonts w:ascii="Arial" w:hAnsi="Arial" w:eastAsia="Arial"/>
          <w:color w:val="231F20"/>
          <w:sz w:val="19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9"/>
        </w:rPr>
        <w:t>exactly</w:t>
      </w:r>
      <w:r>
        <w:rPr>
          <w:rFonts w:ascii="Arial" w:hAnsi="Arial" w:eastAsia="Arial"/>
          <w:color w:val="231F20"/>
          <w:sz w:val="19"/>
        </w:rPr>
        <w:t xml:space="preserve"> what you </w:t>
      </w:r>
      <w:r>
        <w:rPr>
          <w:rFonts w:ascii="Arial" w:hAnsi="Arial" w:eastAsia="Arial"/>
          <w:color w:val="231F20"/>
          <w:sz w:val="17"/>
        </w:rPr>
        <w:t>want them to evaluate. What would you like them to know about the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6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Team Choice Element 2: </w:t>
      </w:r>
      <w:r>
        <w:rPr>
          <w:rFonts w:ascii="Arial" w:hAnsi="Arial" w:eastAsia="Arial"/>
          <w:color w:val="231F20"/>
          <w:sz w:val="19"/>
        </w:rPr>
        <w:t>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6" w:lineRule="exact"/>
        <w:rPr>
          <w:rFonts w:ascii="Times New Roman" w:hAnsi="Times New Roman" w:eastAsia="Times New Roman"/>
        </w:rPr>
      </w:pPr>
    </w:p>
    <w:p>
      <w:pPr>
        <w:spacing w:line="377" w:lineRule="auto"/>
        <w:ind w:right="4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 want them to evaluate. What would you like them to know about the Team Choice Element?</w:t>
      </w:r>
    </w:p>
    <w:p>
      <w:pPr>
        <w:spacing w:line="377" w:lineRule="auto"/>
        <w:ind w:right="480"/>
        <w:rPr>
          <w:rFonts w:ascii="Arial" w:hAnsi="Arial" w:eastAsia="Arial"/>
          <w:color w:val="231F20"/>
          <w:sz w:val="18"/>
        </w:rPr>
        <w:sectPr>
          <w:pgSz w:w="12240" w:h="15840"/>
          <w:pgMar w:top="700" w:right="1300" w:bottom="554" w:left="344" w:header="0" w:footer="0" w:gutter="0"/>
          <w:cols w:equalWidth="0" w:num="2">
            <w:col w:w="195" w:space="640"/>
            <w:col w:w="9760"/>
          </w:cols>
          <w:docGrid w:linePitch="360" w:charSpace="0"/>
        </w:sectPr>
      </w:pPr>
    </w:p>
    <w:p>
      <w:pPr>
        <w:spacing w:line="161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9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2 of 3 - SERVICE LEARNING:</w:t>
      </w:r>
    </w:p>
    <w:p>
      <w:pPr>
        <w:spacing w:line="51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00"/>
        <w:gridCol w:w="52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35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4160" w:type="dxa"/>
            <w:gridSpan w:val="12"/>
            <w:shd w:val="clear" w:color="auto" w:fill="auto"/>
            <w:vAlign w:val="bottom"/>
          </w:tcPr>
          <w:p>
            <w:pPr>
              <w:spacing w:line="0" w:lineRule="atLeast"/>
              <w:ind w:left="300"/>
              <w:rPr>
                <w:rFonts w:ascii="Arial" w:hAnsi="Arial" w:eastAsia="Arial"/>
                <w:color w:val="ED5B21"/>
                <w:sz w:val="18"/>
              </w:rPr>
            </w:pPr>
            <w:r>
              <w:rPr>
                <w:rFonts w:ascii="Arial" w:hAnsi="Arial" w:eastAsia="Arial"/>
                <w:color w:val="ED5B21"/>
                <w:sz w:val="18"/>
              </w:rPr>
              <w:t>READY, WILLING &amp; FABLE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2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0" w:lineRule="atLeast"/>
              <w:ind w:right="96"/>
              <w:jc w:val="right"/>
              <w:rPr>
                <w:rFonts w:ascii="Arial" w:hAnsi="Arial" w:eastAsia="Arial"/>
                <w:color w:val="231F20"/>
                <w:w w:val="73"/>
                <w:sz w:val="8"/>
              </w:rPr>
            </w:pPr>
            <w:r>
              <w:rPr>
                <w:rFonts w:ascii="Arial" w:hAnsi="Arial" w:eastAsia="Arial"/>
                <w:color w:val="231F20"/>
                <w:w w:val="73"/>
                <w:sz w:val="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20" w:type="dxa"/>
            <w:tcBorders>
              <w:right w:val="single" w:color="221E1F" w:sz="8" w:space="0"/>
            </w:tcBorders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4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ind w:left="6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65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5824" behindDoc="1" locked="0" layoutInCell="0" allowOverlap="1">
            <wp:simplePos x="0" y="0"/>
            <wp:positionH relativeFrom="column">
              <wp:posOffset>6056630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9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THREE</w:t>
      </w:r>
    </w:p>
    <w:p>
      <w:pPr>
        <w:spacing w:line="97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This Challenge asks the team to supply the following information to help the Appraisers evaluate your solution. This is PAGE 2 of the form. Be sure to fill in all pages.</w:t>
      </w:r>
    </w:p>
    <w:p>
      <w:pPr>
        <w:spacing w:line="123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3"/>
        </w:numPr>
        <w:tabs>
          <w:tab w:val="left" w:pos="369"/>
        </w:tabs>
        <w:spacing w:line="0" w:lineRule="atLeast"/>
        <w:ind w:left="369" w:hanging="36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List the team-identified community and community need.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3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9"/>
        </w:tabs>
        <w:spacing w:line="0" w:lineRule="atLeast"/>
        <w:ind w:left="369" w:hanging="36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Fable</w:t>
      </w:r>
    </w:p>
    <w:p>
      <w:pPr>
        <w:spacing w:line="32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explain the story that is told in your fable.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9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explain how your Presentation is in the style of a fable and describe its moral.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84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9"/>
        </w:tabs>
        <w:spacing w:line="0" w:lineRule="atLeast"/>
        <w:ind w:left="369" w:hanging="36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Non-Human Character’s Change in Physical Appearance</w:t>
      </w:r>
    </w:p>
    <w:p>
      <w:pPr>
        <w:spacing w:line="32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325" w:lineRule="auto"/>
        <w:ind w:left="449" w:right="600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Which non-human character changes in appearance? (If more than one non-human character changes in appearance, only list the one that should be considered for scoring.)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5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How does this non-human character’s physical appearance change during the fable?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72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change in someone or something in the Project does the change in appearance represent?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3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9"/>
        </w:tabs>
        <w:spacing w:line="0" w:lineRule="atLeast"/>
        <w:ind w:left="369" w:hanging="36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Impact Prop and Project Briefing</w:t>
      </w:r>
    </w:p>
    <w:p>
      <w:pPr>
        <w:spacing w:line="32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describe how the Impact Prop represents the impact of the team’s Project activities.</w:t>
      </w:r>
    </w:p>
    <w:p>
      <w:pPr>
        <w:tabs>
          <w:tab w:val="left" w:pos="449"/>
        </w:tabs>
        <w:spacing w:line="0" w:lineRule="atLeast"/>
        <w:ind w:left="449" w:hanging="259"/>
        <w:jc w:val="both"/>
        <w:rPr>
          <w:rFonts w:ascii="Arial" w:hAnsi="Arial" w:eastAsia="Arial"/>
          <w:color w:val="231F20"/>
          <w:sz w:val="19"/>
        </w:rPr>
        <w:sectPr>
          <w:pgSz w:w="12240" w:h="15840"/>
          <w:pgMar w:top="1093" w:right="1220" w:bottom="1440" w:left="1171" w:header="0" w:footer="0" w:gutter="0"/>
          <w:cols w:equalWidth="0" w:num="1">
            <w:col w:w="9849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31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SERVICE  LEARNING:</w:t>
      </w:r>
    </w:p>
    <w:p>
      <w:pPr>
        <w:spacing w:line="47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8896" behindDoc="1" locked="0" layoutInCell="0" allowOverlap="1">
            <wp:simplePos x="0" y="0"/>
            <wp:positionH relativeFrom="column">
              <wp:posOffset>5576570</wp:posOffset>
            </wp:positionH>
            <wp:positionV relativeFrom="paragraph">
              <wp:posOffset>-338455</wp:posOffset>
            </wp:positionV>
            <wp:extent cx="586740" cy="662305"/>
            <wp:effectExtent l="0" t="0" r="3810" b="4445"/>
            <wp:wrapNone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20"/>
        <w:gridCol w:w="500"/>
        <w:gridCol w:w="200"/>
        <w:gridCol w:w="420"/>
        <w:gridCol w:w="100"/>
        <w:gridCol w:w="260"/>
        <w:gridCol w:w="120"/>
        <w:gridCol w:w="26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35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4160" w:type="dxa"/>
            <w:gridSpan w:val="12"/>
            <w:shd w:val="clear" w:color="auto" w:fill="auto"/>
            <w:vAlign w:val="bottom"/>
          </w:tcPr>
          <w:p>
            <w:pPr>
              <w:spacing w:line="0" w:lineRule="atLeast"/>
              <w:ind w:left="320"/>
              <w:rPr>
                <w:rFonts w:ascii="Arial" w:hAnsi="Arial" w:eastAsia="Arial"/>
                <w:color w:val="ED5B21"/>
                <w:sz w:val="18"/>
              </w:rPr>
            </w:pPr>
            <w:r>
              <w:rPr>
                <w:rFonts w:ascii="Arial" w:hAnsi="Arial" w:eastAsia="Arial"/>
                <w:color w:val="ED5B21"/>
                <w:sz w:val="18"/>
              </w:rPr>
              <w:t>READY, WILLING &amp; FABLE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2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0" w:lineRule="atLeast"/>
              <w:ind w:right="57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4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ind w:left="6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sz w:val="1"/>
        </w:rPr>
        <w:drawing>
          <wp:anchor distT="0" distB="0" distL="114300" distR="114300" simplePos="0" relativeHeight="251729920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-476885</wp:posOffset>
            </wp:positionV>
            <wp:extent cx="6309360" cy="12700"/>
            <wp:effectExtent l="0" t="0" r="0" b="0"/>
            <wp:wrapNone/>
            <wp:docPr id="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1"/>
        </w:rPr>
        <w:drawing>
          <wp:anchor distT="0" distB="0" distL="114300" distR="114300" simplePos="0" relativeHeight="251730944" behindDoc="1" locked="0" layoutInCell="0" allowOverlap="1">
            <wp:simplePos x="0" y="0"/>
            <wp:positionH relativeFrom="column">
              <wp:posOffset>6054090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1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FOUR</w:t>
      </w:r>
    </w:p>
    <w:p>
      <w:pPr>
        <w:spacing w:line="140" w:lineRule="exact"/>
        <w:rPr>
          <w:rFonts w:ascii="Times New Roman" w:hAnsi="Times New Roman" w:eastAsia="Times New Roman"/>
        </w:rPr>
      </w:pPr>
    </w:p>
    <w:p>
      <w:pPr>
        <w:spacing w:line="362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19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900" w:right="1520" w:bottom="1099" w:left="344" w:header="0" w:footer="0" w:gutter="0"/>
          <w:cols w:equalWidth="0" w:num="2">
            <w:col w:w="195" w:space="620"/>
            <w:col w:w="95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1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05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5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31968" behindDoc="1" locked="0" layoutInCell="0" allowOverlap="1">
            <wp:simplePos x="0" y="0"/>
            <wp:positionH relativeFrom="column">
              <wp:posOffset>6198870</wp:posOffset>
            </wp:positionH>
            <wp:positionV relativeFrom="paragraph">
              <wp:posOffset>880745</wp:posOffset>
            </wp:positionV>
            <wp:extent cx="608330" cy="1071880"/>
            <wp:effectExtent l="0" t="0" r="1270" b="13970"/>
            <wp:wrapNone/>
            <wp:docPr id="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1071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1" w:lineRule="exact"/>
        <w:rPr>
          <w:rFonts w:ascii="Times New Roman" w:hAnsi="Times New Roman" w:eastAsia="Times New Roman"/>
        </w:rPr>
      </w:pPr>
    </w:p>
    <w:p>
      <w:pPr>
        <w:spacing w:line="367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5. 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accomplishments:</w:t>
      </w:r>
    </w:p>
    <w:p>
      <w:pPr>
        <w:spacing w:line="2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32992" behindDoc="1" locked="0" layoutInCell="0" allowOverlap="1">
            <wp:simplePos x="0" y="0"/>
            <wp:positionH relativeFrom="column">
              <wp:posOffset>-735965</wp:posOffset>
            </wp:positionH>
            <wp:positionV relativeFrom="paragraph">
              <wp:posOffset>873760</wp:posOffset>
            </wp:positionV>
            <wp:extent cx="635" cy="0"/>
            <wp:effectExtent l="0" t="0" r="0" b="0"/>
            <wp:wrapNone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" w:lineRule="exact"/>
        <w:rPr>
          <w:rFonts w:ascii="Times New Roman" w:hAnsi="Times New Roman" w:eastAsia="Times New Roman"/>
        </w:rPr>
        <w:sectPr>
          <w:type w:val="continuous"/>
          <w:pgSz w:w="12240" w:h="15840"/>
          <w:pgMar w:top="900" w:right="2180" w:bottom="1099" w:left="1160" w:header="0" w:footer="0" w:gutter="0"/>
          <w:cols w:equalWidth="0" w:num="1">
            <w:col w:w="8900"/>
          </w:cols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C"/>
    <w:multiLevelType w:val="multilevel"/>
    <w:tmpl w:val="0000000C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0D"/>
    <w:multiLevelType w:val="multilevel"/>
    <w:tmpl w:val="0000000D"/>
    <w:lvl w:ilvl="0" w:tentative="0">
      <w:start w:val="1"/>
      <w:numFmt w:val="decimal"/>
      <w:lvlText w:val="%1."/>
      <w:lvlJc w:val="left"/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666794"/>
    <w:rsid w:val="2A997A1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2017-02-08T07:00:09Z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